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FB" w:rsidRDefault="00E36EFB" w:rsidP="00E36EFB">
      <w:pPr>
        <w:pStyle w:val="ListParagraph"/>
        <w:adjustRightInd w:val="0"/>
        <w:snapToGrid w:val="0"/>
        <w:ind w:firstLineChars="0" w:firstLine="0"/>
        <w:rPr>
          <w:rFonts w:ascii="Times New Roman" w:hAnsi="Times New Roman" w:hint="eastAsia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>荧光定量</w:t>
      </w:r>
      <w:r>
        <w:rPr>
          <w:rFonts w:ascii="Times New Roman" w:hAnsi="Times New Roman" w:hint="eastAsia"/>
          <w:b/>
          <w:sz w:val="36"/>
          <w:szCs w:val="36"/>
        </w:rPr>
        <w:t>PCR</w:t>
      </w:r>
      <w:r>
        <w:rPr>
          <w:rFonts w:ascii="Times New Roman" w:hAnsi="Times New Roman" w:hint="eastAsia"/>
          <w:b/>
          <w:sz w:val="36"/>
          <w:szCs w:val="36"/>
        </w:rPr>
        <w:t>仪配套试剂耗材</w:t>
      </w:r>
      <w:r>
        <w:rPr>
          <w:rFonts w:ascii="Times New Roman" w:hAnsi="Times New Roman" w:hint="eastAsia"/>
          <w:b/>
          <w:sz w:val="36"/>
          <w:szCs w:val="36"/>
        </w:rPr>
        <w:t>清单：</w:t>
      </w:r>
      <w:bookmarkStart w:id="0" w:name="_GoBack"/>
      <w:bookmarkEnd w:id="0"/>
    </w:p>
    <w:p w:rsidR="00E36EFB" w:rsidRDefault="00E36EFB" w:rsidP="00E36EFB">
      <w:pPr>
        <w:pStyle w:val="ListParagraph"/>
        <w:adjustRightInd w:val="0"/>
        <w:snapToGrid w:val="0"/>
        <w:ind w:firstLineChars="0"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6042"/>
        <w:gridCol w:w="1275"/>
        <w:gridCol w:w="2029"/>
        <w:gridCol w:w="765"/>
        <w:gridCol w:w="1080"/>
        <w:gridCol w:w="1513"/>
      </w:tblGrid>
      <w:tr w:rsidR="00E36EFB" w:rsidTr="005C19DF">
        <w:trPr>
          <w:trHeight w:val="286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36EFB" w:rsidRDefault="00E36EFB" w:rsidP="005C19DF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60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36EFB" w:rsidRDefault="00E36EFB" w:rsidP="005C19DF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商品全名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36EFB" w:rsidRDefault="00E36EFB" w:rsidP="005C19DF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货号</w:t>
            </w:r>
          </w:p>
        </w:tc>
        <w:tc>
          <w:tcPr>
            <w:tcW w:w="202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36EFB" w:rsidRDefault="00E36EFB" w:rsidP="005C19DF">
            <w:pPr>
              <w:widowControl/>
              <w:ind w:firstLineChars="100" w:firstLine="241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规格</w:t>
            </w:r>
          </w:p>
        </w:tc>
        <w:tc>
          <w:tcPr>
            <w:tcW w:w="7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36EFB" w:rsidRDefault="00E36EFB" w:rsidP="005C19DF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36EFB" w:rsidRDefault="00E36EFB" w:rsidP="005C19DF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51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E36EFB" w:rsidRDefault="00E36EFB" w:rsidP="005C19DF">
            <w:pPr>
              <w:widowControl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品牌</w:t>
            </w:r>
          </w:p>
        </w:tc>
      </w:tr>
      <w:tr w:rsidR="00E36EFB" w:rsidTr="005C19DF">
        <w:trPr>
          <w:trHeight w:val="31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ind w:leftChars="104" w:left="218" w:firstLine="8"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proofErr w:type="spellStart"/>
            <w:r>
              <w:rPr>
                <w:color w:val="000000"/>
                <w:kern w:val="0"/>
                <w:szCs w:val="21"/>
                <w:lang w:bidi="ar"/>
              </w:rPr>
              <w:t>RNAiso</w:t>
            </w:r>
            <w:proofErr w:type="spellEnd"/>
            <w:r>
              <w:rPr>
                <w:color w:val="000000"/>
                <w:kern w:val="0"/>
                <w:szCs w:val="21"/>
                <w:lang w:bidi="ar"/>
              </w:rPr>
              <w:t xml:space="preserve"> Plus </w:t>
            </w:r>
          </w:p>
          <w:p w:rsidR="00E36EFB" w:rsidRDefault="00E36EFB" w:rsidP="005C19DF">
            <w:pPr>
              <w:ind w:leftChars="103" w:left="216" w:firstLine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裂解液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9109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200 mL/</w:t>
            </w:r>
            <w:r>
              <w:rPr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ind w:firstLineChars="104" w:firstLine="218"/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Cs w:val="21"/>
                <w:lang w:bidi="ar"/>
              </w:rPr>
              <w:t>TaKaRa</w:t>
            </w:r>
            <w:proofErr w:type="spellEnd"/>
          </w:p>
        </w:tc>
      </w:tr>
      <w:tr w:rsidR="00E36EFB" w:rsidTr="005C19DF">
        <w:trPr>
          <w:trHeight w:val="285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6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ind w:leftChars="104" w:left="218" w:firstLine="8"/>
              <w:jc w:val="left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E36EFB" w:rsidTr="005C19DF">
        <w:trPr>
          <w:trHeight w:val="31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ind w:leftChars="103" w:left="216" w:firstLine="2"/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Cs w:val="21"/>
                <w:lang w:bidi="ar"/>
              </w:rPr>
              <w:t>PrimeScript</w:t>
            </w:r>
            <w:proofErr w:type="spellEnd"/>
            <w:r>
              <w:rPr>
                <w:color w:val="000000"/>
                <w:kern w:val="0"/>
                <w:szCs w:val="21"/>
                <w:lang w:bidi="ar"/>
              </w:rPr>
              <w:t xml:space="preserve"> RT reagent Kit With </w:t>
            </w:r>
            <w:proofErr w:type="spellStart"/>
            <w:r>
              <w:rPr>
                <w:color w:val="000000"/>
                <w:kern w:val="0"/>
                <w:szCs w:val="21"/>
                <w:lang w:bidi="ar"/>
              </w:rPr>
              <w:t>gDNA</w:t>
            </w:r>
            <w:proofErr w:type="spellEnd"/>
            <w:r>
              <w:rPr>
                <w:color w:val="000000"/>
                <w:kern w:val="0"/>
                <w:szCs w:val="21"/>
                <w:lang w:bidi="ar"/>
              </w:rPr>
              <w:t xml:space="preserve"> Eraser (Perfect Real Time) </w:t>
            </w:r>
            <w:r>
              <w:rPr>
                <w:color w:val="000000"/>
                <w:kern w:val="0"/>
                <w:szCs w:val="21"/>
                <w:lang w:bidi="ar"/>
              </w:rPr>
              <w:t>带有基因组</w:t>
            </w:r>
            <w:r>
              <w:rPr>
                <w:color w:val="000000"/>
                <w:kern w:val="0"/>
                <w:szCs w:val="21"/>
                <w:lang w:bidi="ar"/>
              </w:rPr>
              <w:t>DNA</w:t>
            </w:r>
            <w:r>
              <w:rPr>
                <w:color w:val="000000"/>
                <w:kern w:val="0"/>
                <w:szCs w:val="21"/>
                <w:lang w:bidi="ar"/>
              </w:rPr>
              <w:t>去除功能的反转录试剂盒（完美定量）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RR047A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20 </w:t>
            </w:r>
            <w:proofErr w:type="spellStart"/>
            <w:r>
              <w:rPr>
                <w:color w:val="000000"/>
                <w:kern w:val="0"/>
                <w:szCs w:val="21"/>
                <w:lang w:bidi="ar"/>
              </w:rPr>
              <w:t>μl</w:t>
            </w:r>
            <w:proofErr w:type="spellEnd"/>
            <w:r>
              <w:rPr>
                <w:color w:val="000000"/>
                <w:kern w:val="0"/>
                <w:szCs w:val="21"/>
                <w:lang w:bidi="ar"/>
              </w:rPr>
              <w:t>反应</w:t>
            </w:r>
            <w:r>
              <w:rPr>
                <w:color w:val="000000"/>
                <w:kern w:val="0"/>
                <w:szCs w:val="21"/>
                <w:lang w:bidi="ar"/>
              </w:rPr>
              <w:t>×100</w:t>
            </w:r>
            <w:r>
              <w:rPr>
                <w:color w:val="000000"/>
                <w:kern w:val="0"/>
                <w:szCs w:val="21"/>
                <w:lang w:bidi="ar"/>
              </w:rPr>
              <w:t>次</w:t>
            </w:r>
            <w:r>
              <w:rPr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ind w:firstLineChars="104" w:firstLine="218"/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Cs w:val="21"/>
                <w:lang w:bidi="ar"/>
              </w:rPr>
              <w:t>TaKaRa</w:t>
            </w:r>
            <w:proofErr w:type="spellEnd"/>
          </w:p>
        </w:tc>
      </w:tr>
      <w:tr w:rsidR="00E36EFB" w:rsidTr="005C19DF">
        <w:trPr>
          <w:trHeight w:val="285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6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ind w:leftChars="104" w:left="218" w:firstLine="8"/>
              <w:jc w:val="left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E36EFB" w:rsidTr="005C19DF">
        <w:trPr>
          <w:trHeight w:val="31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ind w:leftChars="103" w:left="216" w:firstLine="2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TB Green Premix Ex </w:t>
            </w:r>
            <w:proofErr w:type="spellStart"/>
            <w:r>
              <w:rPr>
                <w:color w:val="000000"/>
                <w:kern w:val="0"/>
                <w:szCs w:val="21"/>
                <w:lang w:bidi="ar"/>
              </w:rPr>
              <w:t>TaqTM</w:t>
            </w:r>
            <w:proofErr w:type="spellEnd"/>
            <w:r>
              <w:rPr>
                <w:color w:val="000000"/>
                <w:kern w:val="0"/>
                <w:szCs w:val="21"/>
                <w:lang w:bidi="ar"/>
              </w:rPr>
              <w:t>（</w:t>
            </w:r>
            <w:proofErr w:type="spellStart"/>
            <w:r>
              <w:rPr>
                <w:color w:val="000000"/>
                <w:kern w:val="0"/>
                <w:szCs w:val="21"/>
                <w:lang w:bidi="ar"/>
              </w:rPr>
              <w:t>Tli</w:t>
            </w:r>
            <w:proofErr w:type="spellEnd"/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  <w:proofErr w:type="spellStart"/>
            <w:r>
              <w:rPr>
                <w:color w:val="000000"/>
                <w:kern w:val="0"/>
                <w:szCs w:val="21"/>
                <w:lang w:bidi="ar"/>
              </w:rPr>
              <w:t>RNaseH</w:t>
            </w:r>
            <w:proofErr w:type="spellEnd"/>
            <w:r>
              <w:rPr>
                <w:color w:val="000000"/>
                <w:kern w:val="0"/>
                <w:szCs w:val="21"/>
                <w:lang w:bidi="ar"/>
              </w:rPr>
              <w:t xml:space="preserve"> Plus</w:t>
            </w:r>
            <w:r>
              <w:rPr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color w:val="000000"/>
                <w:kern w:val="0"/>
                <w:szCs w:val="21"/>
                <w:lang w:bidi="ar"/>
              </w:rPr>
              <w:br/>
              <w:t>TB Green I</w:t>
            </w:r>
            <w:r>
              <w:rPr>
                <w:color w:val="000000"/>
                <w:kern w:val="0"/>
                <w:szCs w:val="21"/>
                <w:lang w:bidi="ar"/>
              </w:rPr>
              <w:t>染料法定量试剂盒（添加</w:t>
            </w:r>
            <w:r>
              <w:rPr>
                <w:color w:val="000000"/>
                <w:kern w:val="0"/>
                <w:szCs w:val="21"/>
                <w:lang w:bidi="ar"/>
              </w:rPr>
              <w:t>RNA</w:t>
            </w:r>
            <w:r>
              <w:rPr>
                <w:color w:val="000000"/>
                <w:kern w:val="0"/>
                <w:szCs w:val="21"/>
                <w:lang w:bidi="ar"/>
              </w:rPr>
              <w:t>酶</w:t>
            </w:r>
            <w:r>
              <w:rPr>
                <w:color w:val="000000"/>
                <w:kern w:val="0"/>
                <w:szCs w:val="21"/>
                <w:lang w:bidi="ar"/>
              </w:rPr>
              <w:t>H</w:t>
            </w:r>
            <w:r>
              <w:rPr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RR420A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20 </w:t>
            </w:r>
            <w:proofErr w:type="spellStart"/>
            <w:r>
              <w:rPr>
                <w:color w:val="000000"/>
                <w:kern w:val="0"/>
                <w:szCs w:val="21"/>
                <w:lang w:bidi="ar"/>
              </w:rPr>
              <w:t>μl</w:t>
            </w:r>
            <w:proofErr w:type="spellEnd"/>
            <w:r>
              <w:rPr>
                <w:color w:val="000000"/>
                <w:kern w:val="0"/>
                <w:szCs w:val="21"/>
                <w:lang w:bidi="ar"/>
              </w:rPr>
              <w:t>反应</w:t>
            </w:r>
            <w:r>
              <w:rPr>
                <w:color w:val="000000"/>
                <w:kern w:val="0"/>
                <w:szCs w:val="21"/>
                <w:lang w:bidi="ar"/>
              </w:rPr>
              <w:t>×100</w:t>
            </w:r>
            <w:r>
              <w:rPr>
                <w:color w:val="000000"/>
                <w:kern w:val="0"/>
                <w:szCs w:val="21"/>
                <w:lang w:bidi="ar"/>
              </w:rPr>
              <w:t>次</w:t>
            </w:r>
            <w:r>
              <w:rPr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ind w:firstLineChars="104" w:firstLine="218"/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kern w:val="0"/>
                <w:szCs w:val="21"/>
                <w:lang w:bidi="ar"/>
              </w:rPr>
              <w:t>TaKaRa</w:t>
            </w:r>
            <w:proofErr w:type="spellEnd"/>
          </w:p>
        </w:tc>
      </w:tr>
      <w:tr w:rsidR="00E36EFB" w:rsidTr="005C19DF">
        <w:trPr>
          <w:trHeight w:val="285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6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ind w:leftChars="104" w:left="218" w:firstLine="8"/>
              <w:jc w:val="left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E36EFB" w:rsidTr="005C19DF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60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ind w:firstLineChars="100" w:firstLine="220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6EFB" w:rsidRDefault="00E36EFB" w:rsidP="005C19DF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E36EFB" w:rsidTr="005C19DF">
        <w:trPr>
          <w:trHeight w:val="33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6EFB" w:rsidRDefault="00E36EFB" w:rsidP="005C19DF">
            <w:pPr>
              <w:jc w:val="left"/>
              <w:rPr>
                <w:color w:val="000000"/>
                <w:sz w:val="22"/>
              </w:rPr>
            </w:pPr>
          </w:p>
        </w:tc>
      </w:tr>
      <w:tr w:rsidR="00E36EFB" w:rsidTr="005C19DF">
        <w:trPr>
          <w:trHeight w:val="31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0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left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left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left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left"/>
              <w:rPr>
                <w:color w:val="000000"/>
                <w:sz w:val="22"/>
              </w:rPr>
            </w:pPr>
          </w:p>
        </w:tc>
      </w:tr>
      <w:tr w:rsidR="00E36EFB" w:rsidTr="005C19DF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0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ind w:firstLineChars="100" w:firstLine="210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E36EFB" w:rsidTr="005C19DF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0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ind w:firstLineChars="104" w:firstLine="229"/>
              <w:jc w:val="left"/>
              <w:rPr>
                <w:color w:val="000000"/>
                <w:sz w:val="22"/>
              </w:rPr>
            </w:pPr>
          </w:p>
        </w:tc>
      </w:tr>
      <w:tr w:rsidR="00E36EFB" w:rsidTr="005C19DF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0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ind w:firstLineChars="100" w:firstLine="210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E36EFB" w:rsidTr="005C19DF">
        <w:trPr>
          <w:trHeight w:val="31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0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left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left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left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left"/>
              <w:rPr>
                <w:color w:val="000000"/>
                <w:sz w:val="22"/>
              </w:rPr>
            </w:pPr>
          </w:p>
        </w:tc>
      </w:tr>
      <w:tr w:rsidR="00E36EFB" w:rsidTr="005C19DF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0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FB" w:rsidRDefault="00E36EFB" w:rsidP="005C19DF">
            <w:pPr>
              <w:jc w:val="left"/>
              <w:rPr>
                <w:color w:val="000000"/>
                <w:sz w:val="22"/>
              </w:rPr>
            </w:pPr>
          </w:p>
        </w:tc>
      </w:tr>
    </w:tbl>
    <w:p w:rsidR="00E36EFB" w:rsidRDefault="00E36EFB" w:rsidP="00E36EFB">
      <w:pPr>
        <w:pStyle w:val="ListParagraph"/>
        <w:adjustRightInd w:val="0"/>
        <w:snapToGrid w:val="0"/>
        <w:ind w:firstLineChars="0" w:firstLine="0"/>
        <w:rPr>
          <w:rFonts w:ascii="Times New Roman" w:hAnsi="Times New Roman" w:hint="eastAsia"/>
          <w:b/>
          <w:sz w:val="28"/>
          <w:szCs w:val="28"/>
        </w:rPr>
      </w:pPr>
    </w:p>
    <w:p w:rsidR="00E36EFB" w:rsidRDefault="00E36EFB" w:rsidP="00E36EFB">
      <w:pPr>
        <w:pStyle w:val="ListParagraph"/>
        <w:adjustRightInd w:val="0"/>
        <w:snapToGrid w:val="0"/>
        <w:ind w:firstLineChars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 xml:space="preserve">    </w:t>
      </w:r>
      <w:r>
        <w:rPr>
          <w:rFonts w:ascii="Times New Roman" w:hAnsi="Times New Roman" w:hint="eastAsia"/>
          <w:b/>
          <w:sz w:val="28"/>
          <w:szCs w:val="28"/>
        </w:rPr>
        <w:t>所购试剂耗材适用于实时荧光定量</w:t>
      </w:r>
      <w:r>
        <w:rPr>
          <w:rFonts w:ascii="Times New Roman" w:hAnsi="Times New Roman" w:hint="eastAsia"/>
          <w:b/>
          <w:sz w:val="28"/>
          <w:szCs w:val="28"/>
        </w:rPr>
        <w:t>PCR</w:t>
      </w:r>
      <w:r>
        <w:rPr>
          <w:rFonts w:ascii="Times New Roman" w:hAnsi="Times New Roman" w:hint="eastAsia"/>
          <w:b/>
          <w:sz w:val="28"/>
          <w:szCs w:val="28"/>
        </w:rPr>
        <w:t>检测试验，并适用于美国</w:t>
      </w:r>
      <w:r>
        <w:rPr>
          <w:rFonts w:ascii="Times New Roman" w:hAnsi="Times New Roman" w:hint="eastAsia"/>
          <w:b/>
          <w:sz w:val="28"/>
          <w:szCs w:val="28"/>
        </w:rPr>
        <w:t>ABI 7500</w:t>
      </w:r>
      <w:r>
        <w:rPr>
          <w:rFonts w:ascii="Times New Roman" w:hAnsi="Times New Roman" w:hint="eastAsia"/>
          <w:b/>
          <w:sz w:val="28"/>
          <w:szCs w:val="28"/>
        </w:rPr>
        <w:t>、</w:t>
      </w:r>
      <w:proofErr w:type="spellStart"/>
      <w:r>
        <w:rPr>
          <w:rFonts w:ascii="Times New Roman" w:hAnsi="Times New Roman" w:hint="eastAsia"/>
          <w:b/>
          <w:sz w:val="28"/>
          <w:szCs w:val="28"/>
        </w:rPr>
        <w:t>QuantStudio</w:t>
      </w:r>
      <w:proofErr w:type="spellEnd"/>
      <w:r>
        <w:rPr>
          <w:rFonts w:ascii="Times New Roman" w:hAnsi="Times New Roman" w:hint="eastAsia"/>
          <w:b/>
          <w:sz w:val="28"/>
          <w:szCs w:val="28"/>
        </w:rPr>
        <w:t xml:space="preserve"> 6 Flex</w:t>
      </w:r>
      <w:r>
        <w:rPr>
          <w:rFonts w:ascii="Times New Roman" w:hAnsi="Times New Roman" w:hint="eastAsia"/>
          <w:b/>
          <w:sz w:val="28"/>
          <w:szCs w:val="28"/>
        </w:rPr>
        <w:t>及美国</w:t>
      </w:r>
      <w:r>
        <w:rPr>
          <w:rFonts w:ascii="Times New Roman" w:hAnsi="Times New Roman" w:hint="eastAsia"/>
          <w:b/>
          <w:sz w:val="28"/>
          <w:szCs w:val="28"/>
        </w:rPr>
        <w:t>BIO-RAD CFX 96 Touch PCR</w:t>
      </w:r>
      <w:r>
        <w:rPr>
          <w:rFonts w:ascii="Times New Roman" w:hAnsi="Times New Roman" w:hint="eastAsia"/>
          <w:b/>
          <w:sz w:val="28"/>
          <w:szCs w:val="28"/>
        </w:rPr>
        <w:t>仪。</w:t>
      </w:r>
    </w:p>
    <w:p w:rsidR="00965CF8" w:rsidRPr="00E36EFB" w:rsidRDefault="00965CF8"/>
    <w:sectPr w:rsidR="00965CF8" w:rsidRPr="00E36EF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FB"/>
    <w:rsid w:val="00965CF8"/>
    <w:rsid w:val="00E3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F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E36EFB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F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E36EFB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杨洁</dc:creator>
  <cp:lastModifiedBy>杨洁</cp:lastModifiedBy>
  <cp:revision>1</cp:revision>
  <dcterms:created xsi:type="dcterms:W3CDTF">2020-10-27T01:46:00Z</dcterms:created>
  <dcterms:modified xsi:type="dcterms:W3CDTF">2020-10-27T01:47:00Z</dcterms:modified>
</cp:coreProperties>
</file>